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C" w:rsidRDefault="002C5E5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  <w:r w:rsidRPr="002C5E57">
        <w:rPr>
          <w:rFonts w:ascii="Times New Roman" w:hAnsi="Times New Roman" w:cs="Times New Roman"/>
          <w:b/>
        </w:rPr>
        <w:t>ПЕРЕЧЕНЬ НОРМАТИВНЫХ ПРАВОВЫХ АКТОВ И ИНЫХ ДОКУМЕНТОВ, РЕГУЛИРУЮЩИХ ЗАКУПКИ ТОВАРОВ, РАБОТ, УСЛУГ ОТДЕЛЬНЫМИ ВИДАМИ ЮРИДИЧЕСКИХ ЛИЦ</w:t>
      </w:r>
    </w:p>
    <w:p w:rsidR="00267CE7" w:rsidRPr="002C5E57" w:rsidRDefault="00267CE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1"/>
        <w:gridCol w:w="6764"/>
      </w:tblGrid>
      <w:tr w:rsidR="002C5E57" w:rsidRPr="002C5E57" w:rsidTr="00CE15C3">
        <w:trPr>
          <w:cantSplit/>
          <w:tblHeader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ПРАВОВАЯ ОСНОВА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EC1" w:rsidRPr="002C5E57" w:rsidTr="00CE15C3">
        <w:trPr>
          <w:cantSplit/>
        </w:trPr>
        <w:tc>
          <w:tcPr>
            <w:tcW w:w="1500" w:type="pct"/>
            <w:vAlign w:val="center"/>
          </w:tcPr>
          <w:p w:rsidR="00936EC1" w:rsidRPr="00936EC1" w:rsidRDefault="00936EC1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36EC1">
              <w:rPr>
                <w:rFonts w:ascii="Times New Roman" w:hAnsi="Times New Roman" w:cs="Times New Roman"/>
              </w:rPr>
              <w:t>Обзор судебной практики по вопросам, связанным с применением Федерального закона от 18 июля 2011 г. № 223-ФЗ</w:t>
            </w:r>
          </w:p>
        </w:tc>
        <w:tc>
          <w:tcPr>
            <w:tcW w:w="3500" w:type="pct"/>
            <w:vAlign w:val="center"/>
          </w:tcPr>
          <w:p w:rsidR="00936EC1" w:rsidRPr="00936EC1" w:rsidRDefault="00936EC1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36EC1">
              <w:rPr>
                <w:rFonts w:ascii="Times New Roman" w:hAnsi="Times New Roman" w:cs="Times New Roman"/>
                <w:color w:val="000000"/>
              </w:rPr>
              <w:t>Верховным Судом Российской Федерации изучены судебная практика арбитражных судов и поступившие от судов вопросы, связанные с применением положений Федерального закона от 18.07.2011 № 223-ФЗ «О закупках товаров, работ, услуг отдельными видами юридических лиц» (далее ‒ Закон о закупках, Закон), в том числе возникающие при заключении, изменении, расторжении договоров, их исполнении.</w:t>
            </w:r>
          </w:p>
        </w:tc>
      </w:tr>
      <w:tr w:rsidR="00863177" w:rsidRPr="002C5E57" w:rsidTr="00CE15C3">
        <w:trPr>
          <w:cantSplit/>
        </w:trPr>
        <w:tc>
          <w:tcPr>
            <w:tcW w:w="1500" w:type="pct"/>
            <w:vAlign w:val="center"/>
          </w:tcPr>
          <w:p w:rsidR="00863177" w:rsidRPr="00863177" w:rsidRDefault="0086317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Распоряжение Правительства Российской Федерации от 31 декабря 2016 г. № 2931-р</w:t>
            </w:r>
          </w:p>
        </w:tc>
        <w:tc>
          <w:tcPr>
            <w:tcW w:w="3500" w:type="pct"/>
            <w:vAlign w:val="center"/>
          </w:tcPr>
          <w:p w:rsidR="00863177" w:rsidRPr="00863177" w:rsidRDefault="0086317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86317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Федеральный закон от 30 ноября 1994 г. № 51-ФЗ</w:t>
            </w:r>
          </w:p>
        </w:tc>
        <w:tc>
          <w:tcPr>
            <w:tcW w:w="3500" w:type="pct"/>
            <w:vAlign w:val="center"/>
          </w:tcPr>
          <w:p w:rsidR="002C5E57" w:rsidRPr="0086317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Гражданский кодекс Российской Федерации (часть первая)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января 1996 г. № 14-ФЗ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Гражданский кодекс Российской Федерации (часть вторая)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31 июля 1998 г. № 145-ФЗ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30 декабря 2001 г. № 195-ФЗ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18 июля 2011 г. № 223-ФЗ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5 апреля 2013 г. № 44-ФЗ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B657AC" w:rsidRDefault="002C5E57" w:rsidP="00267CE7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июля 2006 г. № 135-ФЗ</w:t>
            </w:r>
          </w:p>
        </w:tc>
        <w:tc>
          <w:tcPr>
            <w:tcW w:w="3500" w:type="pct"/>
            <w:vAlign w:val="center"/>
          </w:tcPr>
          <w:p w:rsidR="002C5E57" w:rsidRPr="00B657AC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C5E57">
              <w:rPr>
                <w:rFonts w:ascii="Times New Roman" w:hAnsi="Times New Roman" w:cs="Times New Roman"/>
              </w:rPr>
              <w:t>О защите конкуренции</w:t>
            </w:r>
          </w:p>
        </w:tc>
      </w:tr>
      <w:tr w:rsidR="00032BB6" w:rsidRPr="002C5E57" w:rsidTr="00032BB6">
        <w:trPr>
          <w:cantSplit/>
        </w:trPr>
        <w:tc>
          <w:tcPr>
            <w:tcW w:w="5000" w:type="pct"/>
            <w:gridSpan w:val="2"/>
            <w:vAlign w:val="center"/>
          </w:tcPr>
          <w:p w:rsidR="00032BB6" w:rsidRPr="00B657AC" w:rsidRDefault="00032BB6" w:rsidP="00032BB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  <w:b/>
                <w:bCs/>
                <w:smallCaps/>
              </w:rPr>
              <w:br/>
              <w:t>ЗАКУПКИ В РАМКАХ РЕАЛИЗАЦИИ ИНВЕСТИЦИОННЫХ ПРОЕКТОВ, ВКЛЮЧЕННЫХ В</w:t>
            </w:r>
            <w:r w:rsidR="00B657AC">
              <w:rPr>
                <w:rFonts w:ascii="Times New Roman" w:hAnsi="Times New Roman" w:cs="Times New Roman"/>
                <w:b/>
                <w:bCs/>
                <w:smallCaps/>
              </w:rPr>
              <w:t xml:space="preserve"> РЕЕСТР ИНВЕСТИЦИОННЫХ ПРОЕКТОВ</w:t>
            </w:r>
          </w:p>
        </w:tc>
      </w:tr>
      <w:tr w:rsidR="00100125" w:rsidRPr="002C5E57" w:rsidTr="00CE15C3">
        <w:trPr>
          <w:cantSplit/>
        </w:trPr>
        <w:tc>
          <w:tcPr>
            <w:tcW w:w="1500" w:type="pct"/>
            <w:vAlign w:val="center"/>
          </w:tcPr>
          <w:p w:rsidR="00100125" w:rsidRPr="00100125" w:rsidRDefault="00100125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0012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100125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100125">
              <w:rPr>
                <w:rFonts w:ascii="Times New Roman" w:hAnsi="Times New Roman" w:cs="Times New Roman"/>
              </w:rPr>
              <w:t xml:space="preserve"> России от 30 октября 2018 г. № 4348</w:t>
            </w:r>
          </w:p>
        </w:tc>
        <w:tc>
          <w:tcPr>
            <w:tcW w:w="3500" w:type="pct"/>
            <w:vAlign w:val="center"/>
          </w:tcPr>
          <w:p w:rsidR="00100125" w:rsidRPr="00100125" w:rsidRDefault="00100125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00125">
              <w:rPr>
                <w:rFonts w:ascii="Times New Roman" w:hAnsi="Times New Roman" w:cs="Times New Roman"/>
                <w:color w:val="000000"/>
              </w:rPr>
              <w:t xml:space="preserve">Об утверждении формы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 в соответствии с пунктом 2 части 6 статьи 3.1 Федерального закона "О закупках товаров, работ, услуг отдельными видами юридических лиц", необходимой для реализации инвестиционных проектов, включенных в реестр инвестиционных проектов, в том числе сведений об осуществлении закупок продукции машиностроения, которые по решению Правительственной комиссии по </w:t>
            </w:r>
            <w:proofErr w:type="spellStart"/>
            <w:r w:rsidRPr="00100125">
              <w:rPr>
                <w:rFonts w:ascii="Times New Roman" w:hAnsi="Times New Roman" w:cs="Times New Roman"/>
                <w:color w:val="000000"/>
              </w:rPr>
              <w:t>импортозамещению</w:t>
            </w:r>
            <w:proofErr w:type="spellEnd"/>
            <w:r w:rsidRPr="00100125">
              <w:rPr>
                <w:rFonts w:ascii="Times New Roman" w:hAnsi="Times New Roman" w:cs="Times New Roman"/>
                <w:color w:val="000000"/>
              </w:rPr>
              <w:t xml:space="preserve"> и в соответствии с пунктом 3 части 8 статьи 3.1 указанного Федерального закона не подлежат размещению в единой информационной системе в сфере закупок товаров, работ, услуг для обеспечения государственных и муниципальных нужд, и формы уведомления о включении инвестиционного проекта в реестр инвестиционных проектов</w:t>
            </w:r>
          </w:p>
        </w:tc>
      </w:tr>
      <w:tr w:rsidR="000777FA" w:rsidRPr="002C5E57" w:rsidTr="00CE15C3">
        <w:trPr>
          <w:cantSplit/>
        </w:trPr>
        <w:tc>
          <w:tcPr>
            <w:tcW w:w="1500" w:type="pct"/>
            <w:vAlign w:val="center"/>
          </w:tcPr>
          <w:p w:rsidR="000777FA" w:rsidRPr="000777FA" w:rsidRDefault="000777F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16 августа 2018 г. № 949</w:t>
            </w:r>
          </w:p>
        </w:tc>
        <w:tc>
          <w:tcPr>
            <w:tcW w:w="3500" w:type="pct"/>
            <w:vAlign w:val="center"/>
          </w:tcPr>
          <w:p w:rsidR="000777FA" w:rsidRPr="000777FA" w:rsidRDefault="000777FA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7FA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Правительства Российской Федерации от 30 декабря 2015 г. № 1516 и порядке ведения реестра инвестиционных проектов</w:t>
            </w:r>
          </w:p>
        </w:tc>
      </w:tr>
      <w:tr w:rsidR="00C6166A" w:rsidRPr="002C5E57" w:rsidTr="00CE15C3">
        <w:trPr>
          <w:cantSplit/>
        </w:trPr>
        <w:tc>
          <w:tcPr>
            <w:tcW w:w="1500" w:type="pct"/>
            <w:vAlign w:val="center"/>
          </w:tcPr>
          <w:p w:rsidR="00C6166A" w:rsidRPr="000777FA" w:rsidRDefault="00C6166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777FA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0777FA">
              <w:rPr>
                <w:rFonts w:ascii="Times New Roman" w:hAnsi="Times New Roman" w:cs="Times New Roman"/>
              </w:rPr>
              <w:t xml:space="preserve"> России от 4 апреля 2016 г. № 1099</w:t>
            </w:r>
          </w:p>
        </w:tc>
        <w:tc>
          <w:tcPr>
            <w:tcW w:w="3500" w:type="pct"/>
            <w:vAlign w:val="center"/>
          </w:tcPr>
          <w:p w:rsidR="00C6166A" w:rsidRPr="000777FA" w:rsidRDefault="00C6166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t>Об утверждении Порядка учета инвестиционных проектов, указанных в части 3 статьи 3.1 Федерального закона от 18.07.2011 №223-ФЗ "О закупках товаров, работ, услуг отдельными видами юридических лиц"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B0B81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2781-р</w:t>
            </w:r>
          </w:p>
        </w:tc>
        <w:tc>
          <w:tcPr>
            <w:tcW w:w="3500" w:type="pct"/>
            <w:vAlign w:val="center"/>
          </w:tcPr>
          <w:p w:rsidR="00032BB6" w:rsidRPr="000B0B81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Об утверждении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предусмотренными частью 5 статьи 1 Федерального закона от 18.07.2011 N 223-ФЗ, за пределами территории России без согласования возможности осуществления такой закупки с Правительственной комиссией по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1521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критериев отнесения товара к продукции машиностроения, цены единицы продукции машиностроения, при превышении которой сведения о такой продукции включаются в формируемые заказчиками или юридическими лицами перечни перспективных потребностей в продукции машиностроения, необходимой для реализации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30 декабря 2015 г. № 1516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Правил отбора инвестиционных проектов для включения в реестр инвестиционных проектов и ведения реестра таких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29 декабря 2015 г. № 2744-р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 перечне отдельных видов продукции машиностроения, включаемой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указанными в части 5 статьи 1 Федерального закона от 18.07.2011 N 223-ФЗ "О закупках товаров, работ, услуг отдельными видами юридических лиц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29 декабря 2015 г. № 1485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Правил определения цены единицы продукции машиностроения, необходимой для реализации инвестиционных проектов, заказчиками или юридическими лицами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УПОЛНОМОЧЕННЫЕ ФЕДЕРАЛЬНЫЕ ОРГАНЫ ИСПОЛНИТЕЛЬНОЙ ВЛАСТИ В СФЕРЕ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30 июня 2004 г. № 331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Федеральной антимонопольной службе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ФАС России от 22 декабря 2014 г. № 797/14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Управлении контроля размещения государственного заказа Федеральной антимонопольной службы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Минэкономразвития России от 1 августа 2014 г. № 477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Экспертном совете по контрактным отношениям при Министерстве экономического развития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ПЛАНИРОВАНИЕ ЗАКУПОК</w:t>
            </w:r>
            <w:r w:rsidR="000D05D6" w:rsidRPr="000D05D6">
              <w:rPr>
                <w:rFonts w:ascii="Times New Roman" w:hAnsi="Times New Roman" w:cs="Times New Roman"/>
                <w:b/>
                <w:bCs/>
                <w:smallCaps/>
                <w:color w:val="333333"/>
                <w:sz w:val="21"/>
                <w:szCs w:val="21"/>
              </w:rPr>
              <w:t>, ОБОСНОВАНИЕ НАЧАЛЬНОЙ (МАКСИМАЛЬНОЙ) ЦЕНЫ КОНТРАКТА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24" w:rsidRPr="002C5E57" w:rsidTr="00CE15C3">
        <w:trPr>
          <w:cantSplit/>
        </w:trPr>
        <w:tc>
          <w:tcPr>
            <w:tcW w:w="1500" w:type="pct"/>
            <w:vAlign w:val="center"/>
          </w:tcPr>
          <w:p w:rsidR="00714424" w:rsidRPr="00714424" w:rsidRDefault="0071442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Распоряжение Правительства РФ от 21 марта 2016 г. № 475-р</w:t>
            </w:r>
          </w:p>
        </w:tc>
        <w:tc>
          <w:tcPr>
            <w:tcW w:w="3500" w:type="pct"/>
            <w:vAlign w:val="center"/>
          </w:tcPr>
          <w:p w:rsidR="00714424" w:rsidRPr="00714424" w:rsidRDefault="00714424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Перечне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</w:t>
            </w:r>
          </w:p>
        </w:tc>
      </w:tr>
      <w:tr w:rsidR="003939BC" w:rsidRPr="002C5E57" w:rsidTr="00CE15C3">
        <w:trPr>
          <w:cantSplit/>
        </w:trPr>
        <w:tc>
          <w:tcPr>
            <w:tcW w:w="1500" w:type="pct"/>
            <w:vAlign w:val="center"/>
          </w:tcPr>
          <w:p w:rsidR="003939BC" w:rsidRPr="00714424" w:rsidRDefault="003939BC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Постановление Правительства РФ от 25 декабря 2015 г. № 1442</w:t>
            </w:r>
          </w:p>
        </w:tc>
        <w:tc>
          <w:tcPr>
            <w:tcW w:w="3500" w:type="pct"/>
            <w:vAlign w:val="center"/>
          </w:tcPr>
          <w:p w:rsidR="003939BC" w:rsidRPr="00714424" w:rsidRDefault="003939BC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98696B" w:rsidRPr="002C5E57" w:rsidTr="00CE15C3">
        <w:trPr>
          <w:cantSplit/>
        </w:trPr>
        <w:tc>
          <w:tcPr>
            <w:tcW w:w="1500" w:type="pct"/>
            <w:vAlign w:val="center"/>
          </w:tcPr>
          <w:p w:rsidR="0098696B" w:rsidRPr="0098696B" w:rsidRDefault="0098696B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Приказ Минэнерго России от 25 декабря 2015 г. № 1026</w:t>
            </w:r>
          </w:p>
        </w:tc>
        <w:tc>
          <w:tcPr>
            <w:tcW w:w="3500" w:type="pct"/>
            <w:vAlign w:val="center"/>
          </w:tcPr>
          <w:p w:rsidR="0098696B" w:rsidRPr="0098696B" w:rsidRDefault="0098696B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0D05D6" w:rsidRPr="002C5E57" w:rsidTr="00CE15C3">
        <w:trPr>
          <w:cantSplit/>
        </w:trPr>
        <w:tc>
          <w:tcPr>
            <w:tcW w:w="1500" w:type="pct"/>
            <w:vAlign w:val="center"/>
          </w:tcPr>
          <w:p w:rsidR="000D05D6" w:rsidRPr="0098696B" w:rsidRDefault="000D05D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Постановление Правительства РФ от 29 октября 2015 г. № 1169</w:t>
            </w:r>
          </w:p>
        </w:tc>
        <w:tc>
          <w:tcPr>
            <w:tcW w:w="3500" w:type="pct"/>
            <w:vAlign w:val="center"/>
          </w:tcPr>
          <w:p w:rsidR="000D05D6" w:rsidRPr="0098696B" w:rsidRDefault="000D05D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</w:t>
            </w:r>
          </w:p>
        </w:tc>
      </w:tr>
      <w:tr w:rsidR="00BB5787" w:rsidRPr="002C5E57" w:rsidTr="00CE15C3">
        <w:trPr>
          <w:cantSplit/>
        </w:trPr>
        <w:tc>
          <w:tcPr>
            <w:tcW w:w="1500" w:type="pct"/>
            <w:vAlign w:val="center"/>
          </w:tcPr>
          <w:p w:rsidR="00BB5787" w:rsidRPr="00BB5787" w:rsidRDefault="00BB578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Приказ Минтранса России от 25 августа 2015 № 261</w:t>
            </w:r>
          </w:p>
        </w:tc>
        <w:tc>
          <w:tcPr>
            <w:tcW w:w="3500" w:type="pct"/>
            <w:vAlign w:val="center"/>
          </w:tcPr>
          <w:p w:rsidR="00BB5787" w:rsidRPr="00BB5787" w:rsidRDefault="00BB578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BB578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Постановление Правительства Российской Федерации от 17 сентября 2012 г. № 932</w:t>
            </w:r>
          </w:p>
        </w:tc>
        <w:tc>
          <w:tcPr>
            <w:tcW w:w="3500" w:type="pct"/>
            <w:vAlign w:val="center"/>
          </w:tcPr>
          <w:p w:rsidR="002C5E57" w:rsidRPr="00BB578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Правил формирования плана закупки товаров (работ, услуг) и требований к форме такого плана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Минсельхоза России от 18 августа 2014 г. № 323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10 октября 2013 г. № 286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</w:t>
            </w:r>
            <w:r w:rsidR="00B66DA5">
              <w:rPr>
                <w:rFonts w:ascii="Times New Roman" w:hAnsi="Times New Roman" w:cs="Times New Roman"/>
              </w:rPr>
              <w:t>инздрава России от 31 июля 2013 </w:t>
            </w:r>
            <w:r w:rsidRPr="002C5E57">
              <w:rPr>
                <w:rFonts w:ascii="Times New Roman" w:hAnsi="Times New Roman" w:cs="Times New Roman"/>
              </w:rPr>
              <w:t>г. № 514н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МЧС России от 14 декабря 2012 г. № 768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 ноября 2012 г. № 1618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 ноября 2012 г. № 881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ПОРЯДОК РЕГИСТРАЦИИ ЗАКАЗЧИКОВ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6B9" w:rsidRPr="002C5E57" w:rsidTr="00CE15C3">
        <w:trPr>
          <w:cantSplit/>
        </w:trPr>
        <w:tc>
          <w:tcPr>
            <w:tcW w:w="1500" w:type="pct"/>
            <w:vAlign w:val="center"/>
          </w:tcPr>
          <w:p w:rsidR="00AB16B9" w:rsidRPr="00AB16B9" w:rsidRDefault="00AB16B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</w:rPr>
              <w:t>Постановление Правительства Российской Федерации от 28 декабря 2018 г. № 1711</w:t>
            </w:r>
          </w:p>
        </w:tc>
        <w:tc>
          <w:tcPr>
            <w:tcW w:w="3500" w:type="pct"/>
            <w:vAlign w:val="center"/>
          </w:tcPr>
          <w:p w:rsidR="00AB16B9" w:rsidRPr="00AB16B9" w:rsidRDefault="00AB16B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  <w:color w:val="000000"/>
              </w:rPr>
              <w:t>О порядке ведения реестра юридических лиц, указанных в части 2 статьи 1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AB16B9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</w:rPr>
              <w:t>Приказ Минэкономразвития России № 506, Казначейства России № 13н от 10 августа 2012 г.</w:t>
            </w:r>
          </w:p>
        </w:tc>
        <w:tc>
          <w:tcPr>
            <w:tcW w:w="3500" w:type="pct"/>
            <w:vAlign w:val="center"/>
          </w:tcPr>
          <w:p w:rsidR="002C5E57" w:rsidRPr="00AB16B9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6B9">
              <w:rPr>
                <w:rFonts w:ascii="Times New Roman" w:hAnsi="Times New Roman" w:cs="Times New Roman"/>
              </w:rPr>
              <w:t>Об установлении Порядка регистрации юридических лиц, указанных в части 2 статьи 1 Федерального закона от 18 июля 2011 г. № 223-ФЗ «О закупках товаров, работ, услуг отдельными видами юридических лиц»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      </w:r>
            <w:proofErr w:type="gramEnd"/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28 ноября 2011 г. № 977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РАЗМЕЩЕНИЕ ИНФОРМАЦИИ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78A" w:rsidRPr="002C5E57" w:rsidTr="00CE15C3">
        <w:trPr>
          <w:cantSplit/>
        </w:trPr>
        <w:tc>
          <w:tcPr>
            <w:tcW w:w="1500" w:type="pct"/>
            <w:vAlign w:val="center"/>
          </w:tcPr>
          <w:p w:rsidR="00B8678A" w:rsidRPr="00B8678A" w:rsidRDefault="00B8678A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>Распоряжение Правительства РФ от 27 сентября 2016 г. № 2027-р</w:t>
            </w:r>
          </w:p>
        </w:tc>
        <w:tc>
          <w:tcPr>
            <w:tcW w:w="3500" w:type="pct"/>
            <w:vAlign w:val="center"/>
          </w:tcPr>
          <w:p w:rsidR="00B8678A" w:rsidRPr="00B8678A" w:rsidRDefault="00B8678A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космической деятельности, </w:t>
            </w:r>
            <w:proofErr w:type="gramStart"/>
            <w:r w:rsidRPr="00B8678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B8678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10AEC" w:rsidRPr="002C5E57" w:rsidTr="00CE15C3">
        <w:trPr>
          <w:cantSplit/>
        </w:trPr>
        <w:tc>
          <w:tcPr>
            <w:tcW w:w="1500" w:type="pct"/>
            <w:vAlign w:val="center"/>
          </w:tcPr>
          <w:p w:rsidR="00310AEC" w:rsidRPr="002C5E57" w:rsidRDefault="00310AEC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>Приказ Казначейства России от 30 декабря 2015 г. № 27н</w:t>
            </w:r>
          </w:p>
        </w:tc>
        <w:tc>
          <w:tcPr>
            <w:tcW w:w="3500" w:type="pct"/>
            <w:vAlign w:val="center"/>
          </w:tcPr>
          <w:p w:rsidR="00310AEC" w:rsidRPr="002C5E57" w:rsidRDefault="00310AEC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 xml:space="preserve">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</w:t>
            </w:r>
            <w:r>
              <w:rPr>
                <w:rFonts w:ascii="Times New Roman" w:hAnsi="Times New Roman" w:cs="Times New Roman"/>
              </w:rPr>
              <w:t>№</w:t>
            </w:r>
            <w:r w:rsidRPr="00682DFE">
              <w:rPr>
                <w:rFonts w:ascii="Times New Roman" w:hAnsi="Times New Roman" w:cs="Times New Roman"/>
              </w:rPr>
              <w:t xml:space="preserve"> 4н</w:t>
            </w:r>
          </w:p>
        </w:tc>
      </w:tr>
      <w:tr w:rsidR="00E42F9A" w:rsidRPr="002C5E57" w:rsidTr="00CE15C3">
        <w:trPr>
          <w:cantSplit/>
        </w:trPr>
        <w:tc>
          <w:tcPr>
            <w:tcW w:w="1500" w:type="pct"/>
            <w:vAlign w:val="center"/>
          </w:tcPr>
          <w:p w:rsidR="00E42F9A" w:rsidRPr="00E42F9A" w:rsidRDefault="00E42F9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Приказ Казначейства России от 30 декабря 2015 г. № 26н</w:t>
            </w:r>
          </w:p>
        </w:tc>
        <w:tc>
          <w:tcPr>
            <w:tcW w:w="3500" w:type="pct"/>
            <w:vAlign w:val="center"/>
          </w:tcPr>
          <w:p w:rsidR="00E42F9A" w:rsidRPr="00E42F9A" w:rsidRDefault="00E42F9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Об утверждении Порядка пользования единой информационной системой в сфере закупок</w:t>
            </w:r>
          </w:p>
        </w:tc>
      </w:tr>
      <w:tr w:rsidR="00CE15C3" w:rsidRPr="002C5E57" w:rsidTr="00CE15C3">
        <w:trPr>
          <w:cantSplit/>
        </w:trPr>
        <w:tc>
          <w:tcPr>
            <w:tcW w:w="1500" w:type="pct"/>
            <w:vAlign w:val="center"/>
          </w:tcPr>
          <w:p w:rsidR="00CE15C3" w:rsidRPr="00E42F9A" w:rsidRDefault="00CE15C3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Распоряжение Правительства РФ от 24 декабря 2015 г. № 2662-р</w:t>
            </w:r>
          </w:p>
        </w:tc>
        <w:tc>
          <w:tcPr>
            <w:tcW w:w="3500" w:type="pct"/>
            <w:vAlign w:val="center"/>
          </w:tcPr>
          <w:p w:rsidR="00CE15C3" w:rsidRPr="00E42F9A" w:rsidRDefault="00CE15C3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использования атомной энергии, </w:t>
            </w:r>
            <w:proofErr w:type="gramStart"/>
            <w:r w:rsidRPr="00E42F9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42F9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CE15C3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Постановление Правительства Российской Федерации от 11 июня 2013 г. № 494</w:t>
            </w:r>
          </w:p>
        </w:tc>
        <w:tc>
          <w:tcPr>
            <w:tcW w:w="3500" w:type="pct"/>
            <w:vAlign w:val="center"/>
          </w:tcPr>
          <w:p w:rsidR="002C5E57" w:rsidRPr="00CE15C3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10 сентября 2012 г. № 908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1467F8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="001467F8" w:rsidRPr="001467F8">
              <w:rPr>
                <w:rFonts w:ascii="Times New Roman" w:hAnsi="Times New Roman" w:cs="Times New Roman"/>
              </w:rPr>
              <w:t>2</w:t>
            </w:r>
            <w:r w:rsidR="001467F8" w:rsidRPr="00CE15C3">
              <w:rPr>
                <w:rFonts w:ascii="Times New Roman" w:hAnsi="Times New Roman" w:cs="Times New Roman"/>
              </w:rPr>
              <w:t xml:space="preserve">6 </w:t>
            </w:r>
            <w:r w:rsidRPr="002C5E57">
              <w:rPr>
                <w:rFonts w:ascii="Times New Roman" w:hAnsi="Times New Roman" w:cs="Times New Roman"/>
              </w:rPr>
              <w:t>июля 2012 г. № 662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</w:t>
            </w:r>
            <w:r w:rsidR="008B6BEE">
              <w:rPr>
                <w:rFonts w:ascii="Times New Roman" w:hAnsi="Times New Roman" w:cs="Times New Roman"/>
              </w:rPr>
              <w:t>«</w:t>
            </w:r>
            <w:r w:rsidRPr="002C5E57">
              <w:rPr>
                <w:rFonts w:ascii="Times New Roman" w:hAnsi="Times New Roman" w:cs="Times New Roman"/>
              </w:rPr>
              <w:t>Интернет</w:t>
            </w:r>
            <w:r w:rsidR="008B6BEE">
              <w:rPr>
                <w:rFonts w:ascii="Times New Roman" w:hAnsi="Times New Roman" w:cs="Times New Roman"/>
              </w:rPr>
              <w:t>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Распоряжение Правительства Российской Федерации от 23 апреля 2013 г. № 671-р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Об утверждении перечня услуг в сфере страхования предпринимательских и (или) политических рисков, связанных с экспортным кредитованием и инвестициями, сведения о закупке которых не составляют государственной тайны, но не подлежат размещению на официальном сайте в сети </w:t>
            </w:r>
            <w:r w:rsidR="008B6BEE">
              <w:rPr>
                <w:rFonts w:ascii="Times New Roman" w:hAnsi="Times New Roman" w:cs="Times New Roman"/>
              </w:rPr>
              <w:t>«Интернет»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14 июня 2012 г. № 591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ФАС России от 16 и</w:t>
            </w:r>
            <w:r w:rsidR="00B66DA5">
              <w:rPr>
                <w:rFonts w:ascii="Times New Roman" w:hAnsi="Times New Roman" w:cs="Times New Roman"/>
              </w:rPr>
              <w:t>юня 2014 г. № </w:t>
            </w:r>
            <w:r w:rsidRPr="002C5E57">
              <w:rPr>
                <w:rFonts w:ascii="Times New Roman" w:hAnsi="Times New Roman" w:cs="Times New Roman"/>
              </w:rPr>
              <w:t>390/14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Порядка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ЭЛЕКТРОННАЯ ФОРМА ЗАКУПКИ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6A" w:rsidRPr="002C5E57" w:rsidTr="00CE15C3">
        <w:trPr>
          <w:cantSplit/>
        </w:trPr>
        <w:tc>
          <w:tcPr>
            <w:tcW w:w="1500" w:type="pct"/>
            <w:vAlign w:val="center"/>
          </w:tcPr>
          <w:p w:rsidR="00134F6A" w:rsidRPr="00134F6A" w:rsidRDefault="00134F6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Российской Федерации от 29 июня 2018 г. № 748</w:t>
            </w:r>
          </w:p>
        </w:tc>
        <w:tc>
          <w:tcPr>
            <w:tcW w:w="3500" w:type="pct"/>
            <w:vAlign w:val="center"/>
          </w:tcPr>
          <w:p w:rsidR="00134F6A" w:rsidRPr="00134F6A" w:rsidRDefault="00134F6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134F6A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</w:rPr>
              <w:t>Постановление Правительства Российской Федерации от 21 июня 2012 г. № 616</w:t>
            </w:r>
          </w:p>
        </w:tc>
        <w:tc>
          <w:tcPr>
            <w:tcW w:w="3500" w:type="pct"/>
            <w:vAlign w:val="center"/>
          </w:tcPr>
          <w:p w:rsidR="002C5E57" w:rsidRPr="00134F6A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</w:rPr>
              <w:t>Об утверждении перечня товаров, работ и услуг, закупка которых осуществляется в электронной форме</w:t>
            </w:r>
          </w:p>
        </w:tc>
      </w:tr>
      <w:tr w:rsidR="005F70C9" w:rsidRPr="002C5E57" w:rsidTr="005F70C9">
        <w:trPr>
          <w:cantSplit/>
        </w:trPr>
        <w:tc>
          <w:tcPr>
            <w:tcW w:w="5000" w:type="pct"/>
            <w:gridSpan w:val="2"/>
            <w:vAlign w:val="center"/>
          </w:tcPr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ИМПОРТОЗАМЕЩЕНИЕ</w:t>
            </w:r>
          </w:p>
          <w:p w:rsidR="005F70C9" w:rsidRPr="002C5E57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0C9" w:rsidRPr="002C5E57" w:rsidTr="00CE15C3">
        <w:trPr>
          <w:cantSplit/>
        </w:trPr>
        <w:tc>
          <w:tcPr>
            <w:tcW w:w="1500" w:type="pct"/>
            <w:vAlign w:val="center"/>
          </w:tcPr>
          <w:p w:rsidR="005F70C9" w:rsidRPr="005F70C9" w:rsidRDefault="005F70C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5F70C9">
              <w:rPr>
                <w:rFonts w:ascii="Times New Roman" w:hAnsi="Times New Roman" w:cs="Times New Roman"/>
              </w:rPr>
              <w:t>Постановление Правительства РФ от 16 сентября 2016 г. № 925</w:t>
            </w:r>
          </w:p>
        </w:tc>
        <w:tc>
          <w:tcPr>
            <w:tcW w:w="3500" w:type="pct"/>
            <w:vAlign w:val="center"/>
          </w:tcPr>
          <w:p w:rsidR="005F70C9" w:rsidRPr="005F70C9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F70C9">
              <w:rPr>
                <w:rFonts w:ascii="Times New Roman" w:hAnsi="Times New Roman" w:cs="Times New Roman"/>
              </w:rPr>
      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УЧАСТИЕ СУБЪЕКТОВ МАЛОГО И СРЕДНЕГО ПРЕДПРИНИМАТЕЛЬСТВА В ЗАКУПКАХ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E2A" w:rsidRPr="002C5E57" w:rsidTr="00CE15C3">
        <w:trPr>
          <w:cantSplit/>
        </w:trPr>
        <w:tc>
          <w:tcPr>
            <w:tcW w:w="1500" w:type="pct"/>
            <w:vAlign w:val="center"/>
          </w:tcPr>
          <w:p w:rsidR="00DE0E2A" w:rsidRPr="00DE0E2A" w:rsidRDefault="00DE0E2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Российской Федерации от 8 июня 2018 г. № 657</w:t>
            </w:r>
          </w:p>
        </w:tc>
        <w:tc>
          <w:tcPr>
            <w:tcW w:w="3500" w:type="pct"/>
            <w:vAlign w:val="center"/>
          </w:tcPr>
          <w:p w:rsidR="00DE0E2A" w:rsidRPr="00DE0E2A" w:rsidRDefault="00DE0E2A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</w:t>
            </w:r>
          </w:p>
        </w:tc>
      </w:tr>
      <w:tr w:rsidR="005876E9" w:rsidRPr="002C5E57" w:rsidTr="00CE15C3">
        <w:trPr>
          <w:cantSplit/>
        </w:trPr>
        <w:tc>
          <w:tcPr>
            <w:tcW w:w="1500" w:type="pct"/>
            <w:vAlign w:val="center"/>
          </w:tcPr>
          <w:p w:rsidR="005876E9" w:rsidRPr="00DE0E2A" w:rsidRDefault="005876E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</w:rPr>
              <w:t>Распоряжение Правительства РФ от 19 апреля 2016 г. № 717-р</w:t>
            </w:r>
          </w:p>
        </w:tc>
        <w:tc>
          <w:tcPr>
            <w:tcW w:w="3500" w:type="pct"/>
            <w:vAlign w:val="center"/>
          </w:tcPr>
          <w:p w:rsidR="005876E9" w:rsidRPr="00DE0E2A" w:rsidRDefault="005876E9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</w:rPr>
              <w:t>Об утверждении перечня конкретных заказчиков, чьи планы закупки подлежат оценке соответствия требованиям законодательства об участии субъектов малого и среднего предпринимательства в закупке</w:t>
            </w:r>
          </w:p>
        </w:tc>
      </w:tr>
      <w:tr w:rsidR="008D0D88" w:rsidRPr="002C5E57" w:rsidTr="00CE15C3">
        <w:trPr>
          <w:cantSplit/>
        </w:trPr>
        <w:tc>
          <w:tcPr>
            <w:tcW w:w="1500" w:type="pct"/>
            <w:vAlign w:val="center"/>
          </w:tcPr>
          <w:p w:rsidR="008D0D88" w:rsidRPr="008D0D88" w:rsidRDefault="008D0D88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Федерации от 6 ноября 2015 г. № 2258-р</w:t>
            </w:r>
          </w:p>
        </w:tc>
        <w:tc>
          <w:tcPr>
            <w:tcW w:w="3500" w:type="pct"/>
            <w:vAlign w:val="center"/>
          </w:tcPr>
          <w:p w:rsidR="008D0D88" w:rsidRPr="008D0D88" w:rsidRDefault="008D0D88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  <w:color w:val="000000"/>
              </w:rPr>
              <w:t>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11 декабря 2014 г. № 1352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ОТЧЕТНОСТЬ ЗАКАЗЧИКОВ, РЕЕСТР ДОГОВОРОВ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36D" w:rsidRPr="002C5E57" w:rsidTr="00CE15C3">
        <w:trPr>
          <w:cantSplit/>
        </w:trPr>
        <w:tc>
          <w:tcPr>
            <w:tcW w:w="1500" w:type="pct"/>
            <w:vAlign w:val="center"/>
          </w:tcPr>
          <w:p w:rsidR="00CF136D" w:rsidRPr="00CF136D" w:rsidRDefault="00CF136D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Постановление Правительства Российской Федерации от 25 декабря 2015 г. № 1442</w:t>
            </w:r>
          </w:p>
        </w:tc>
        <w:tc>
          <w:tcPr>
            <w:tcW w:w="3500" w:type="pct"/>
            <w:vAlign w:val="center"/>
          </w:tcPr>
          <w:p w:rsidR="00CF136D" w:rsidRPr="00CF136D" w:rsidRDefault="00CF136D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31 октября 2014 г. № 1132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29 декабря 2014 г. № 173н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24 декабря 2014 г. № 167н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16 декабря 2014 г. № 149н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Порядка формирования и изменения уникального номера реестровой записи в реестре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РЕЕСТР НЕДОБРОСОВЕСТНЫХ ПОСТАВЩИКОВ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22 ноября 2012 г. № 1211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ведении реестра недобросовестных поставщиков, предус</w:t>
            </w:r>
            <w:r w:rsidR="00B66DA5">
              <w:rPr>
                <w:rFonts w:ascii="Times New Roman" w:hAnsi="Times New Roman" w:cs="Times New Roman"/>
              </w:rPr>
              <w:t>мотренного Федеральным законом «</w:t>
            </w:r>
            <w:r w:rsidRPr="002C5E57">
              <w:rPr>
                <w:rFonts w:ascii="Times New Roman" w:hAnsi="Times New Roman" w:cs="Times New Roman"/>
              </w:rPr>
              <w:t>О закупках товаров, работ, услуг от</w:t>
            </w:r>
            <w:r w:rsidR="00B66DA5">
              <w:rPr>
                <w:rFonts w:ascii="Times New Roman" w:hAnsi="Times New Roman" w:cs="Times New Roman"/>
              </w:rPr>
              <w:t>дельными видами юридических лиц»</w:t>
            </w:r>
          </w:p>
        </w:tc>
      </w:tr>
      <w:tr w:rsidR="004A45AE" w:rsidRPr="002C5E57" w:rsidTr="004A45AE">
        <w:trPr>
          <w:cantSplit/>
        </w:trPr>
        <w:tc>
          <w:tcPr>
            <w:tcW w:w="5000" w:type="pct"/>
            <w:gridSpan w:val="2"/>
            <w:vAlign w:val="center"/>
          </w:tcPr>
          <w:p w:rsidR="004A45AE" w:rsidRDefault="004A45AE" w:rsidP="004A45A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4A45AE" w:rsidRDefault="004A45AE" w:rsidP="004A45A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  <w:p w:rsidR="004A45AE" w:rsidRPr="002C5E57" w:rsidRDefault="004A45AE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59" w:rsidRPr="002C5E57" w:rsidTr="00CE15C3">
        <w:trPr>
          <w:cantSplit/>
        </w:trPr>
        <w:tc>
          <w:tcPr>
            <w:tcW w:w="1500" w:type="pct"/>
            <w:vAlign w:val="center"/>
          </w:tcPr>
          <w:p w:rsidR="00820359" w:rsidRPr="00820359" w:rsidRDefault="0082035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20359">
              <w:rPr>
                <w:rFonts w:ascii="Times New Roman" w:hAnsi="Times New Roman" w:cs="Times New Roman"/>
              </w:rPr>
              <w:t>Постановление Правительства Российской Федерации от 25 декабря 2018 г. № 1663</w:t>
            </w:r>
          </w:p>
        </w:tc>
        <w:tc>
          <w:tcPr>
            <w:tcW w:w="3500" w:type="pct"/>
            <w:vAlign w:val="center"/>
          </w:tcPr>
          <w:p w:rsidR="00820359" w:rsidRPr="00820359" w:rsidRDefault="00820359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359">
              <w:rPr>
                <w:rFonts w:ascii="Times New Roman" w:hAnsi="Times New Roman" w:cs="Times New Roman"/>
                <w:color w:val="000000"/>
              </w:rPr>
              <w:t>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</w:t>
            </w:r>
          </w:p>
        </w:tc>
      </w:tr>
      <w:tr w:rsidR="006D5268" w:rsidRPr="002C5E57" w:rsidTr="00CE15C3">
        <w:trPr>
          <w:cantSplit/>
        </w:trPr>
        <w:tc>
          <w:tcPr>
            <w:tcW w:w="1500" w:type="pct"/>
            <w:vAlign w:val="center"/>
          </w:tcPr>
          <w:p w:rsidR="006D5268" w:rsidRPr="00820359" w:rsidRDefault="006D5268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20359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8 ноября 2018 г. № 1335</w:t>
            </w:r>
          </w:p>
        </w:tc>
        <w:tc>
          <w:tcPr>
            <w:tcW w:w="3500" w:type="pct"/>
            <w:vAlign w:val="center"/>
          </w:tcPr>
          <w:p w:rsidR="006D5268" w:rsidRPr="00820359" w:rsidRDefault="006D5268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0359">
              <w:rPr>
                <w:rFonts w:ascii="Times New Roman" w:hAnsi="Times New Roman" w:cs="Times New Roman"/>
                <w:color w:val="000000"/>
              </w:rPr>
              <w:t>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  <w:proofErr w:type="gramEnd"/>
          </w:p>
        </w:tc>
      </w:tr>
      <w:tr w:rsidR="002A3AC4" w:rsidRPr="002C5E57" w:rsidTr="00CE15C3">
        <w:trPr>
          <w:cantSplit/>
        </w:trPr>
        <w:tc>
          <w:tcPr>
            <w:tcW w:w="1500" w:type="pct"/>
            <w:vAlign w:val="center"/>
          </w:tcPr>
          <w:p w:rsidR="002A3AC4" w:rsidRPr="006D5268" w:rsidRDefault="002A3AC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6D5268">
              <w:rPr>
                <w:rFonts w:ascii="Times New Roman" w:hAnsi="Times New Roman" w:cs="Times New Roman"/>
              </w:rPr>
              <w:t>Постановление Правительства Российской Федерации от 27 августа 2018 г. № 1000</w:t>
            </w:r>
          </w:p>
        </w:tc>
        <w:tc>
          <w:tcPr>
            <w:tcW w:w="3500" w:type="pct"/>
            <w:vAlign w:val="center"/>
          </w:tcPr>
          <w:p w:rsidR="002A3AC4" w:rsidRPr="006D5268" w:rsidRDefault="002A3AC4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268">
              <w:rPr>
                <w:rFonts w:ascii="Times New Roman" w:hAnsi="Times New Roman" w:cs="Times New Roman"/>
                <w:color w:val="000000"/>
              </w:rPr>
              <w:t>О порядке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31-1 Федерального закона "О закупках товаров, работ, услуг отдельными видами юридических лиц",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      </w:r>
          </w:p>
        </w:tc>
      </w:tr>
      <w:tr w:rsidR="00A42AB6" w:rsidRPr="002C5E57" w:rsidTr="00CE15C3">
        <w:trPr>
          <w:cantSplit/>
        </w:trPr>
        <w:tc>
          <w:tcPr>
            <w:tcW w:w="1500" w:type="pct"/>
            <w:vAlign w:val="center"/>
          </w:tcPr>
          <w:p w:rsidR="00A42AB6" w:rsidRPr="002A3AC4" w:rsidRDefault="00A42A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A3AC4">
              <w:rPr>
                <w:rFonts w:ascii="Times New Roman" w:hAnsi="Times New Roman" w:cs="Times New Roman"/>
              </w:rPr>
              <w:t>Распоряжение Правительства Российской Федерации от 18 июля 2018 г. № 1489-р</w:t>
            </w:r>
          </w:p>
        </w:tc>
        <w:tc>
          <w:tcPr>
            <w:tcW w:w="3500" w:type="pct"/>
            <w:vAlign w:val="center"/>
          </w:tcPr>
          <w:p w:rsidR="00A42AB6" w:rsidRPr="002A3AC4" w:rsidRDefault="00A42AB6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AC4">
              <w:rPr>
                <w:rFonts w:ascii="Times New Roman" w:hAnsi="Times New Roman" w:cs="Times New Roman"/>
                <w:color w:val="000000"/>
              </w:rPr>
              <w:t>Перечень товаров, закупки которых с начальной (максимальной) ценой договора, превышающей величину, установленную Правительством РФ, не могут быть осуществлены заказчиками, указанными в части 1 статьи 3.1.1 Федерального закона от 18.07.2011 N 223-ФЗ "О закупках товаров, работ, услуг отдельными видами юридических лиц</w:t>
            </w:r>
          </w:p>
        </w:tc>
      </w:tr>
      <w:tr w:rsidR="004A45AE" w:rsidRPr="002C5E57" w:rsidTr="00CE15C3">
        <w:trPr>
          <w:cantSplit/>
        </w:trPr>
        <w:tc>
          <w:tcPr>
            <w:tcW w:w="1500" w:type="pct"/>
            <w:vAlign w:val="center"/>
          </w:tcPr>
          <w:p w:rsidR="004A45AE" w:rsidRPr="00A42AB6" w:rsidRDefault="004A45AE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42AB6">
              <w:rPr>
                <w:rFonts w:ascii="Times New Roman" w:hAnsi="Times New Roman" w:cs="Times New Roman"/>
              </w:rPr>
              <w:t>Распоряжение Правительства Российской Федерации от 12 июля 2018 г. № 1447-р</w:t>
            </w:r>
          </w:p>
        </w:tc>
        <w:tc>
          <w:tcPr>
            <w:tcW w:w="3500" w:type="pct"/>
            <w:vAlign w:val="center"/>
          </w:tcPr>
          <w:p w:rsidR="004A45AE" w:rsidRPr="00A42AB6" w:rsidRDefault="004A45AE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A42AB6">
              <w:rPr>
                <w:rFonts w:ascii="Times New Roman" w:hAnsi="Times New Roman" w:cs="Times New Roman"/>
                <w:color w:val="000000"/>
              </w:rPr>
              <w:t>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</w:t>
            </w:r>
          </w:p>
        </w:tc>
      </w:tr>
    </w:tbl>
    <w:p w:rsidR="002C5E57" w:rsidRPr="002C5E57" w:rsidRDefault="002C5E57" w:rsidP="00267CE7">
      <w:pPr>
        <w:spacing w:before="20" w:after="20"/>
        <w:rPr>
          <w:rFonts w:ascii="Times New Roman" w:hAnsi="Times New Roman" w:cs="Times New Roman"/>
        </w:rPr>
      </w:pPr>
      <w:bookmarkStart w:id="0" w:name="_GoBack"/>
      <w:bookmarkEnd w:id="0"/>
    </w:p>
    <w:sectPr w:rsidR="002C5E57" w:rsidRPr="002C5E57" w:rsidSect="00B657AC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64" w:rsidRDefault="00054864" w:rsidP="00267CE7">
      <w:pPr>
        <w:spacing w:after="0" w:line="240" w:lineRule="auto"/>
      </w:pPr>
      <w:r>
        <w:separator/>
      </w:r>
    </w:p>
  </w:endnote>
  <w:endnote w:type="continuationSeparator" w:id="0">
    <w:p w:rsidR="00054864" w:rsidRDefault="00054864" w:rsidP="0026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E7" w:rsidRPr="00A42AB6" w:rsidRDefault="00B657AC" w:rsidP="00267CE7">
    <w:pPr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 xml:space="preserve">© «Аукцион Консалтинг» </w:t>
    </w:r>
    <w:proofErr w:type="spellStart"/>
    <w:r w:rsidR="00267CE7"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www</w:t>
    </w:r>
    <w:proofErr w:type="spellEnd"/>
    <w:r w:rsidR="00267CE7"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.</w:t>
    </w:r>
    <w:proofErr w:type="spellStart"/>
    <w:r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val="en-US" w:eastAsia="ru-RU"/>
      </w:rPr>
      <w:t>auccons</w:t>
    </w:r>
    <w:proofErr w:type="spellEnd"/>
    <w:r w:rsidR="00267CE7"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.</w:t>
    </w:r>
    <w:proofErr w:type="spellStart"/>
    <w:r w:rsidR="00267CE7"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ru</w:t>
    </w:r>
    <w:proofErr w:type="spellEnd"/>
    <w:r w:rsidR="00267CE7" w:rsidRPr="00267CE7">
      <w:rPr>
        <w:rFonts w:ascii="Tahoma" w:eastAsia="Times New Roman" w:hAnsi="Tahoma" w:cs="Tahoma"/>
        <w:b/>
        <w:bCs/>
        <w:color w:val="333333"/>
        <w:sz w:val="17"/>
        <w:szCs w:val="17"/>
        <w:lang w:eastAsia="ru-RU"/>
      </w:rPr>
      <w:t>, </w:t>
    </w:r>
    <w:r w:rsidR="00267CE7" w:rsidRPr="00267CE7"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>201</w:t>
    </w:r>
    <w:r w:rsidR="00A42AB6" w:rsidRPr="00A42AB6"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>8</w:t>
    </w:r>
  </w:p>
  <w:p w:rsidR="00267CE7" w:rsidRDefault="00267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64" w:rsidRDefault="00054864" w:rsidP="00267CE7">
      <w:pPr>
        <w:spacing w:after="0" w:line="240" w:lineRule="auto"/>
      </w:pPr>
      <w:r>
        <w:separator/>
      </w:r>
    </w:p>
  </w:footnote>
  <w:footnote w:type="continuationSeparator" w:id="0">
    <w:p w:rsidR="00054864" w:rsidRDefault="00054864" w:rsidP="0026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D"/>
    <w:rsid w:val="0001722C"/>
    <w:rsid w:val="00032BB6"/>
    <w:rsid w:val="00054864"/>
    <w:rsid w:val="000777FA"/>
    <w:rsid w:val="000907CC"/>
    <w:rsid w:val="000A34FB"/>
    <w:rsid w:val="000B0B81"/>
    <w:rsid w:val="000B288B"/>
    <w:rsid w:val="000D05D6"/>
    <w:rsid w:val="000F33F3"/>
    <w:rsid w:val="00100125"/>
    <w:rsid w:val="001154F1"/>
    <w:rsid w:val="00122A73"/>
    <w:rsid w:val="00134F6A"/>
    <w:rsid w:val="001467F8"/>
    <w:rsid w:val="00263E4D"/>
    <w:rsid w:val="00267CE7"/>
    <w:rsid w:val="002A3AC4"/>
    <w:rsid w:val="002B23EA"/>
    <w:rsid w:val="002C5E57"/>
    <w:rsid w:val="00310AEC"/>
    <w:rsid w:val="00362840"/>
    <w:rsid w:val="003939BC"/>
    <w:rsid w:val="003A7DD4"/>
    <w:rsid w:val="003C61BD"/>
    <w:rsid w:val="003E383D"/>
    <w:rsid w:val="00403ED3"/>
    <w:rsid w:val="004243CD"/>
    <w:rsid w:val="0046646D"/>
    <w:rsid w:val="004A45AE"/>
    <w:rsid w:val="004F0EA1"/>
    <w:rsid w:val="00520D71"/>
    <w:rsid w:val="005876E9"/>
    <w:rsid w:val="00593CF2"/>
    <w:rsid w:val="005B066F"/>
    <w:rsid w:val="005F70C9"/>
    <w:rsid w:val="00637887"/>
    <w:rsid w:val="0066167B"/>
    <w:rsid w:val="006B31D8"/>
    <w:rsid w:val="006D5268"/>
    <w:rsid w:val="00714424"/>
    <w:rsid w:val="00743752"/>
    <w:rsid w:val="00814E27"/>
    <w:rsid w:val="00820359"/>
    <w:rsid w:val="00842D66"/>
    <w:rsid w:val="00863177"/>
    <w:rsid w:val="008B6BEE"/>
    <w:rsid w:val="008D0D88"/>
    <w:rsid w:val="00936EC1"/>
    <w:rsid w:val="009457E1"/>
    <w:rsid w:val="00982072"/>
    <w:rsid w:val="0098696B"/>
    <w:rsid w:val="009B079D"/>
    <w:rsid w:val="009C5D2D"/>
    <w:rsid w:val="00A42AB6"/>
    <w:rsid w:val="00AB16B9"/>
    <w:rsid w:val="00B01BB0"/>
    <w:rsid w:val="00B621A1"/>
    <w:rsid w:val="00B657AC"/>
    <w:rsid w:val="00B66DA5"/>
    <w:rsid w:val="00B81565"/>
    <w:rsid w:val="00B8678A"/>
    <w:rsid w:val="00B9690F"/>
    <w:rsid w:val="00BB5787"/>
    <w:rsid w:val="00C6166A"/>
    <w:rsid w:val="00CC60CB"/>
    <w:rsid w:val="00CE15C3"/>
    <w:rsid w:val="00CF136D"/>
    <w:rsid w:val="00D01E36"/>
    <w:rsid w:val="00D46AA1"/>
    <w:rsid w:val="00DE0E2A"/>
    <w:rsid w:val="00E42F9A"/>
    <w:rsid w:val="00E57D9B"/>
    <w:rsid w:val="00E9084A"/>
    <w:rsid w:val="00ED725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660B-F36F-4F64-845B-68B58AAF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госзакупок (www.roszakupki.ru);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Гузалия Орлова</cp:lastModifiedBy>
  <cp:revision>3</cp:revision>
  <dcterms:created xsi:type="dcterms:W3CDTF">2019-01-23T10:01:00Z</dcterms:created>
  <dcterms:modified xsi:type="dcterms:W3CDTF">2019-01-23T10:05:00Z</dcterms:modified>
</cp:coreProperties>
</file>